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E0C" w:rsidRDefault="00744C17" w:rsidP="00744C17">
      <w:pPr>
        <w:spacing w:line="560" w:lineRule="exact"/>
        <w:jc w:val="center"/>
        <w:rPr>
          <w:rFonts w:ascii="黑体" w:eastAsia="黑体" w:hAnsi="黑体"/>
          <w:sz w:val="30"/>
          <w:szCs w:val="30"/>
        </w:rPr>
      </w:pPr>
      <w:r w:rsidRPr="00240E0C">
        <w:rPr>
          <w:rFonts w:ascii="黑体" w:eastAsia="黑体" w:hAnsi="黑体" w:hint="eastAsia"/>
          <w:sz w:val="30"/>
          <w:szCs w:val="30"/>
        </w:rPr>
        <w:t>《</w:t>
      </w:r>
      <w:r w:rsidR="00240E0C" w:rsidRPr="00240E0C">
        <w:rPr>
          <w:rFonts w:ascii="黑体" w:eastAsia="黑体" w:hAnsi="黑体" w:hint="eastAsia"/>
          <w:sz w:val="30"/>
          <w:szCs w:val="30"/>
        </w:rPr>
        <w:t>税收筹划</w:t>
      </w:r>
      <w:r w:rsidRPr="00240E0C">
        <w:rPr>
          <w:rFonts w:ascii="黑体" w:eastAsia="黑体" w:hAnsi="黑体" w:hint="eastAsia"/>
          <w:sz w:val="30"/>
          <w:szCs w:val="30"/>
        </w:rPr>
        <w:t>》课程</w:t>
      </w:r>
      <w:r w:rsidRPr="00744C17">
        <w:rPr>
          <w:rFonts w:ascii="黑体" w:eastAsia="黑体" w:hAnsi="黑体" w:hint="eastAsia"/>
          <w:sz w:val="30"/>
          <w:szCs w:val="30"/>
        </w:rPr>
        <w:t>中英文简介</w:t>
      </w:r>
    </w:p>
    <w:p w:rsidR="00744C17" w:rsidRPr="00744C17" w:rsidRDefault="00240E0C" w:rsidP="00744C17">
      <w:pPr>
        <w:spacing w:line="560" w:lineRule="exact"/>
        <w:jc w:val="center"/>
        <w:rPr>
          <w:rFonts w:ascii="仿宋_GB2312" w:eastAsia="仿宋_GB2312"/>
          <w:bCs/>
          <w:color w:val="000000"/>
          <w:kern w:val="0"/>
          <w:sz w:val="28"/>
          <w:szCs w:val="28"/>
        </w:rPr>
      </w:pPr>
      <w:r w:rsidRPr="00240E0C">
        <w:rPr>
          <w:rFonts w:eastAsia="仿宋_GB2312"/>
          <w:bCs/>
          <w:color w:val="000000"/>
          <w:kern w:val="0"/>
          <w:sz w:val="28"/>
          <w:szCs w:val="28"/>
        </w:rPr>
        <w:t xml:space="preserve">Tax </w:t>
      </w:r>
      <w:r w:rsidR="006C0CC7">
        <w:rPr>
          <w:rFonts w:eastAsia="仿宋_GB2312"/>
          <w:bCs/>
          <w:color w:val="000000"/>
          <w:kern w:val="0"/>
          <w:sz w:val="28"/>
          <w:szCs w:val="28"/>
        </w:rPr>
        <w:t xml:space="preserve"> </w:t>
      </w:r>
      <w:r w:rsidRPr="00240E0C">
        <w:rPr>
          <w:rFonts w:eastAsia="仿宋_GB2312" w:hint="eastAsia"/>
          <w:bCs/>
          <w:color w:val="000000"/>
          <w:kern w:val="0"/>
          <w:sz w:val="28"/>
          <w:szCs w:val="28"/>
        </w:rPr>
        <w:t>P</w:t>
      </w:r>
      <w:r w:rsidRPr="00240E0C">
        <w:rPr>
          <w:rFonts w:eastAsia="仿宋_GB2312"/>
          <w:bCs/>
          <w:color w:val="000000"/>
          <w:kern w:val="0"/>
          <w:sz w:val="28"/>
          <w:szCs w:val="28"/>
        </w:rPr>
        <w:t>lanning</w:t>
      </w:r>
    </w:p>
    <w:p w:rsidR="00744C17" w:rsidRPr="00D70ADF" w:rsidRDefault="00744C17" w:rsidP="00744C17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744C17" w:rsidRPr="00240E0C" w:rsidRDefault="00744C17" w:rsidP="00240E0C">
      <w:pPr>
        <w:tabs>
          <w:tab w:val="left" w:pos="4002"/>
        </w:tabs>
        <w:spacing w:line="500" w:lineRule="exact"/>
        <w:rPr>
          <w:rFonts w:eastAsia="仿宋_GB2312"/>
          <w:b/>
          <w:szCs w:val="21"/>
        </w:rPr>
      </w:pPr>
      <w:r w:rsidRPr="00D67057">
        <w:rPr>
          <w:rFonts w:ascii="黑体" w:eastAsia="黑体" w:hAnsi="黑体" w:hint="eastAsia"/>
          <w:szCs w:val="21"/>
        </w:rPr>
        <w:t>课程代码：</w:t>
      </w:r>
      <w:r w:rsidR="00240E0C" w:rsidRPr="00240E0C">
        <w:rPr>
          <w:rFonts w:ascii="黑体" w:eastAsia="黑体" w:hAnsi="黑体"/>
          <w:szCs w:val="21"/>
        </w:rPr>
        <w:t>090252B</w:t>
      </w:r>
      <w:bookmarkStart w:id="0" w:name="_GoBack"/>
      <w:bookmarkEnd w:id="0"/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Code</w:t>
      </w:r>
      <w:r w:rsidRPr="00D67057">
        <w:rPr>
          <w:rFonts w:eastAsia="仿宋_GB2312"/>
          <w:b/>
          <w:szCs w:val="21"/>
        </w:rPr>
        <w:t>：</w:t>
      </w:r>
      <w:r w:rsidR="00240E0C" w:rsidRPr="00240E0C">
        <w:rPr>
          <w:rFonts w:eastAsia="仿宋_GB2312"/>
          <w:b/>
          <w:szCs w:val="21"/>
        </w:rPr>
        <w:t>090252B</w:t>
      </w:r>
    </w:p>
    <w:p w:rsidR="00744C17" w:rsidRPr="00D67057" w:rsidRDefault="00744C17" w:rsidP="00744C17">
      <w:pPr>
        <w:tabs>
          <w:tab w:val="left" w:pos="4111"/>
        </w:tabs>
        <w:spacing w:line="500" w:lineRule="exact"/>
        <w:rPr>
          <w:rFonts w:eastAsia="仿宋_GB2312"/>
          <w:b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课程名称：</w:t>
      </w:r>
      <w:r w:rsidR="00240E0C">
        <w:rPr>
          <w:rFonts w:ascii="黑体" w:eastAsia="黑体" w:hAnsi="黑体" w:hint="eastAsia"/>
          <w:szCs w:val="21"/>
        </w:rPr>
        <w:t>税收筹划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 w:rsidR="00240E0C" w:rsidRPr="008809F4">
        <w:rPr>
          <w:b/>
          <w:bCs/>
          <w:kern w:val="0"/>
          <w:szCs w:val="21"/>
        </w:rPr>
        <w:t xml:space="preserve">Tax </w:t>
      </w:r>
      <w:r w:rsidR="00240E0C" w:rsidRPr="008809F4">
        <w:rPr>
          <w:rFonts w:hint="eastAsia"/>
          <w:b/>
          <w:bCs/>
          <w:kern w:val="0"/>
          <w:szCs w:val="21"/>
        </w:rPr>
        <w:t>P</w:t>
      </w:r>
      <w:r w:rsidR="00240E0C" w:rsidRPr="008809F4">
        <w:rPr>
          <w:b/>
          <w:bCs/>
          <w:kern w:val="0"/>
          <w:szCs w:val="21"/>
        </w:rPr>
        <w:t>lanning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 w:rsidR="00240E0C">
        <w:rPr>
          <w:rFonts w:ascii="黑体" w:eastAsia="黑体" w:hAnsi="黑体" w:hint="eastAsia"/>
          <w:szCs w:val="21"/>
        </w:rPr>
        <w:t>32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 w:rsidR="00240E0C">
        <w:rPr>
          <w:rFonts w:eastAsia="仿宋_GB2312" w:hint="eastAsia"/>
          <w:b/>
          <w:szCs w:val="21"/>
        </w:rPr>
        <w:t>32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 w:rsidR="00240E0C">
        <w:rPr>
          <w:rFonts w:ascii="黑体" w:eastAsia="黑体" w:hAnsi="黑体" w:hint="eastAsia"/>
          <w:szCs w:val="21"/>
        </w:rPr>
        <w:t>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 w:rsidR="00240E0C">
        <w:rPr>
          <w:rFonts w:eastAsia="仿宋_GB2312" w:hint="eastAsia"/>
          <w:b/>
          <w:szCs w:val="21"/>
        </w:rPr>
        <w:t>2</w:t>
      </w:r>
    </w:p>
    <w:p w:rsidR="00240E0C" w:rsidRPr="00752EB1" w:rsidRDefault="00744C17" w:rsidP="00240E0C">
      <w:pPr>
        <w:spacing w:line="360" w:lineRule="auto"/>
        <w:rPr>
          <w:b/>
          <w:bCs/>
          <w:kern w:val="0"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 w:rsidR="009C03B7">
        <w:rPr>
          <w:rFonts w:ascii="黑体" w:eastAsia="黑体" w:hAnsi="黑体" w:hint="eastAsia"/>
          <w:szCs w:val="21"/>
        </w:rPr>
        <w:t>考试</w:t>
      </w:r>
      <w:r w:rsidRPr="00D67057">
        <w:rPr>
          <w:rFonts w:ascii="黑体" w:eastAsia="黑体" w:hAnsi="黑体" w:hint="eastAsia"/>
          <w:szCs w:val="21"/>
        </w:rPr>
        <w:tab/>
      </w:r>
      <w:r w:rsidR="00240E0C">
        <w:rPr>
          <w:rFonts w:ascii="黑体" w:eastAsia="黑体" w:hAnsi="黑体"/>
          <w:szCs w:val="21"/>
        </w:rPr>
        <w:t xml:space="preserve">                       </w:t>
      </w:r>
      <w:r w:rsidRPr="00D67057">
        <w:rPr>
          <w:rFonts w:eastAsia="仿宋_GB2312" w:hint="eastAsia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r w:rsidR="009C03B7" w:rsidRPr="008809F4">
        <w:rPr>
          <w:b/>
          <w:bCs/>
          <w:kern w:val="0"/>
          <w:szCs w:val="21"/>
        </w:rPr>
        <w:t>T</w:t>
      </w:r>
      <w:r w:rsidR="009C03B7">
        <w:rPr>
          <w:rFonts w:eastAsia="仿宋_GB2312" w:hint="eastAsia"/>
          <w:b/>
          <w:szCs w:val="21"/>
        </w:rPr>
        <w:t>est</w:t>
      </w:r>
    </w:p>
    <w:p w:rsidR="002C5734" w:rsidRDefault="00744C17" w:rsidP="002C5734">
      <w:pPr>
        <w:tabs>
          <w:tab w:val="left" w:pos="4122"/>
        </w:tabs>
        <w:spacing w:line="500" w:lineRule="exact"/>
        <w:jc w:val="left"/>
        <w:rPr>
          <w:rFonts w:eastAsia="仿宋_GB2312"/>
          <w:b/>
          <w:szCs w:val="21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 w:rsidRPr="00D70ADF">
        <w:rPr>
          <w:rFonts w:ascii="仿宋_GB2312" w:eastAsia="仿宋_GB2312" w:hAnsi="宋体" w:hint="eastAsia"/>
          <w:sz w:val="32"/>
          <w:szCs w:val="32"/>
        </w:rPr>
        <w:t>：</w:t>
      </w:r>
      <w:r w:rsidR="00240E0C" w:rsidRPr="00240E0C">
        <w:rPr>
          <w:rFonts w:ascii="黑体" w:eastAsia="黑体" w:hAnsi="黑体" w:hint="eastAsia"/>
          <w:szCs w:val="21"/>
        </w:rPr>
        <w:t>税收学</w:t>
      </w:r>
      <w:r w:rsidR="00240E0C">
        <w:rPr>
          <w:rFonts w:ascii="黑体" w:eastAsia="黑体" w:hAnsi="黑体" w:hint="eastAsia"/>
          <w:szCs w:val="21"/>
        </w:rPr>
        <w:t xml:space="preserve"> </w:t>
      </w:r>
      <w:r w:rsidR="002C5734">
        <w:rPr>
          <w:rFonts w:ascii="黑体" w:eastAsia="黑体" w:hAnsi="黑体"/>
          <w:szCs w:val="21"/>
        </w:rPr>
        <w:t xml:space="preserve">                     </w:t>
      </w:r>
      <w:r w:rsidR="002C5734" w:rsidRPr="00D67057">
        <w:rPr>
          <w:rFonts w:eastAsia="仿宋_GB2312" w:hint="eastAsia"/>
          <w:b/>
          <w:szCs w:val="21"/>
        </w:rPr>
        <w:t>Preparatory Courses</w:t>
      </w:r>
      <w:r w:rsidR="002C5734" w:rsidRPr="00D67057">
        <w:rPr>
          <w:rFonts w:eastAsia="仿宋_GB2312" w:hint="eastAsia"/>
          <w:b/>
          <w:szCs w:val="21"/>
        </w:rPr>
        <w:t>：</w:t>
      </w:r>
      <w:r w:rsidR="002C5734" w:rsidRPr="00240E0C">
        <w:rPr>
          <w:rFonts w:eastAsia="仿宋_GB2312"/>
          <w:b/>
          <w:szCs w:val="21"/>
        </w:rPr>
        <w:t>taxation</w:t>
      </w:r>
      <w:r w:rsidR="002C5734">
        <w:rPr>
          <w:rFonts w:eastAsia="仿宋_GB2312"/>
          <w:b/>
          <w:szCs w:val="21"/>
        </w:rPr>
        <w:t xml:space="preserve"> </w:t>
      </w:r>
    </w:p>
    <w:p w:rsidR="002C5734" w:rsidRPr="00240E0C" w:rsidRDefault="002C5734" w:rsidP="00F17881">
      <w:pPr>
        <w:tabs>
          <w:tab w:val="left" w:pos="4122"/>
        </w:tabs>
        <w:spacing w:line="500" w:lineRule="exact"/>
        <w:ind w:firstLineChars="500" w:firstLine="1050"/>
        <w:jc w:val="left"/>
        <w:rPr>
          <w:rFonts w:eastAsia="仿宋_GB2312"/>
          <w:b/>
          <w:szCs w:val="21"/>
        </w:rPr>
      </w:pPr>
      <w:r>
        <w:rPr>
          <w:rFonts w:ascii="黑体" w:eastAsia="黑体" w:hAnsi="黑体" w:hint="eastAsia"/>
          <w:szCs w:val="21"/>
        </w:rPr>
        <w:t xml:space="preserve">中国税制       </w:t>
      </w:r>
      <w:r w:rsidR="00F17881">
        <w:rPr>
          <w:rFonts w:ascii="黑体" w:eastAsia="黑体" w:hAnsi="黑体" w:hint="eastAsia"/>
          <w:szCs w:val="21"/>
        </w:rPr>
        <w:t xml:space="preserve">                       </w:t>
      </w:r>
      <w:r>
        <w:rPr>
          <w:rFonts w:ascii="黑体" w:eastAsia="黑体" w:hAnsi="黑体" w:hint="eastAsia"/>
          <w:szCs w:val="21"/>
        </w:rPr>
        <w:t xml:space="preserve">  </w:t>
      </w:r>
      <w:r w:rsidRPr="00240E0C">
        <w:rPr>
          <w:rFonts w:eastAsia="仿宋_GB2312"/>
          <w:b/>
          <w:szCs w:val="21"/>
        </w:rPr>
        <w:t>Chinese Tax System</w:t>
      </w:r>
    </w:p>
    <w:p w:rsidR="00744C17" w:rsidRPr="00D70ADF" w:rsidRDefault="00744C17" w:rsidP="00F17881">
      <w:pPr>
        <w:tabs>
          <w:tab w:val="left" w:pos="4122"/>
        </w:tabs>
        <w:spacing w:line="500" w:lineRule="exact"/>
        <w:ind w:firstLineChars="600" w:firstLine="1920"/>
        <w:jc w:val="left"/>
        <w:rPr>
          <w:rFonts w:ascii="仿宋_GB2312" w:eastAsia="仿宋_GB2312"/>
          <w:kern w:val="0"/>
          <w:sz w:val="32"/>
          <w:szCs w:val="32"/>
        </w:rPr>
      </w:pPr>
      <w:r w:rsidRPr="00D70ADF">
        <w:rPr>
          <w:rFonts w:ascii="仿宋_GB2312" w:eastAsia="仿宋_GB2312" w:hint="eastAsia"/>
          <w:sz w:val="32"/>
          <w:szCs w:val="32"/>
        </w:rPr>
        <w:tab/>
      </w:r>
    </w:p>
    <w:p w:rsidR="0059615D" w:rsidRDefault="00744C17" w:rsidP="00744C17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 w:rsidRPr="00D67057">
        <w:rPr>
          <w:rFonts w:ascii="宋体" w:hAnsi="宋体" w:hint="eastAsia"/>
          <w:kern w:val="0"/>
          <w:szCs w:val="21"/>
        </w:rPr>
        <w:t>《</w:t>
      </w:r>
      <w:r w:rsidR="00F17881">
        <w:rPr>
          <w:rFonts w:ascii="宋体" w:hAnsi="宋体" w:hint="eastAsia"/>
          <w:kern w:val="0"/>
          <w:szCs w:val="21"/>
        </w:rPr>
        <w:t>税收筹划</w:t>
      </w:r>
      <w:r w:rsidRPr="00D67057">
        <w:rPr>
          <w:rFonts w:ascii="宋体" w:hAnsi="宋体" w:hint="eastAsia"/>
          <w:kern w:val="0"/>
          <w:szCs w:val="21"/>
        </w:rPr>
        <w:t>》是为</w:t>
      </w:r>
      <w:r w:rsidR="00D030D1">
        <w:rPr>
          <w:rFonts w:ascii="宋体" w:hAnsi="宋体" w:hint="eastAsia"/>
          <w:kern w:val="0"/>
          <w:szCs w:val="21"/>
        </w:rPr>
        <w:t>财政、税务和会计专业</w:t>
      </w:r>
      <w:r w:rsidRPr="00D67057">
        <w:rPr>
          <w:rFonts w:ascii="宋体" w:hAnsi="宋体" w:hint="eastAsia"/>
          <w:kern w:val="0"/>
          <w:szCs w:val="21"/>
        </w:rPr>
        <w:t>开设的</w:t>
      </w:r>
      <w:r w:rsidR="00D030D1">
        <w:rPr>
          <w:rFonts w:ascii="宋体" w:hAnsi="宋体" w:hint="eastAsia"/>
          <w:kern w:val="0"/>
          <w:szCs w:val="21"/>
        </w:rPr>
        <w:t>一门专业核心</w:t>
      </w:r>
      <w:r w:rsidR="009C03B7">
        <w:rPr>
          <w:rFonts w:ascii="宋体" w:hAnsi="宋体" w:hint="eastAsia"/>
          <w:kern w:val="0"/>
          <w:szCs w:val="21"/>
        </w:rPr>
        <w:t>课程。通过本门课程的教学，让</w:t>
      </w:r>
      <w:r w:rsidRPr="00D67057">
        <w:rPr>
          <w:rFonts w:ascii="宋体" w:hAnsi="宋体" w:hint="eastAsia"/>
          <w:kern w:val="0"/>
          <w:szCs w:val="21"/>
        </w:rPr>
        <w:t>学生</w:t>
      </w:r>
      <w:r w:rsidR="00977B35">
        <w:rPr>
          <w:rFonts w:ascii="宋体" w:hAnsi="宋体" w:hint="eastAsia"/>
          <w:kern w:val="0"/>
          <w:szCs w:val="21"/>
        </w:rPr>
        <w:t>掌握税收筹划的基本原理和方法，掌握主要税种的筹划</w:t>
      </w:r>
      <w:r w:rsidR="00CC5F19">
        <w:rPr>
          <w:rFonts w:ascii="宋体" w:hAnsi="宋体" w:hint="eastAsia"/>
          <w:kern w:val="0"/>
          <w:szCs w:val="21"/>
        </w:rPr>
        <w:t>方法以及企业生产经营活动中的筹划策略</w:t>
      </w:r>
      <w:r w:rsidRPr="00D67057">
        <w:rPr>
          <w:rFonts w:ascii="宋体" w:hAnsi="宋体" w:hint="eastAsia"/>
          <w:kern w:val="0"/>
          <w:szCs w:val="21"/>
        </w:rPr>
        <w:t>；</w:t>
      </w:r>
      <w:r w:rsidR="00CC5F19">
        <w:rPr>
          <w:rFonts w:ascii="宋体" w:hAnsi="宋体" w:hint="eastAsia"/>
          <w:kern w:val="0"/>
          <w:szCs w:val="21"/>
        </w:rPr>
        <w:t>了解</w:t>
      </w:r>
      <w:r w:rsidR="003A52F6">
        <w:rPr>
          <w:rFonts w:ascii="宋体" w:hAnsi="宋体" w:hint="eastAsia"/>
          <w:kern w:val="0"/>
          <w:szCs w:val="21"/>
        </w:rPr>
        <w:t>税收筹划的</w:t>
      </w:r>
      <w:r w:rsidR="00694218">
        <w:rPr>
          <w:rFonts w:ascii="宋体" w:hAnsi="宋体" w:hint="eastAsia"/>
          <w:kern w:val="0"/>
          <w:szCs w:val="21"/>
        </w:rPr>
        <w:t>基本</w:t>
      </w:r>
      <w:r w:rsidR="00CC5F19">
        <w:rPr>
          <w:rFonts w:ascii="宋体" w:hAnsi="宋体" w:hint="eastAsia"/>
          <w:kern w:val="0"/>
          <w:szCs w:val="21"/>
        </w:rPr>
        <w:t>原则和</w:t>
      </w:r>
      <w:r w:rsidR="00694218">
        <w:rPr>
          <w:rFonts w:ascii="宋体" w:hAnsi="宋体" w:hint="eastAsia"/>
          <w:kern w:val="0"/>
          <w:szCs w:val="21"/>
        </w:rPr>
        <w:t>理念</w:t>
      </w:r>
      <w:r w:rsidR="00CC5F19">
        <w:rPr>
          <w:rFonts w:ascii="宋体" w:hAnsi="宋体" w:hint="eastAsia"/>
          <w:kern w:val="0"/>
          <w:szCs w:val="21"/>
        </w:rPr>
        <w:t>，熟悉国际税收筹划方法，</w:t>
      </w:r>
      <w:r w:rsidR="009C03B7" w:rsidRPr="00D67057">
        <w:rPr>
          <w:rFonts w:ascii="宋体" w:hAnsi="宋体" w:hint="eastAsia"/>
          <w:kern w:val="0"/>
          <w:szCs w:val="21"/>
        </w:rPr>
        <w:t>探索</w:t>
      </w:r>
      <w:r w:rsidR="009C03B7">
        <w:rPr>
          <w:rFonts w:ascii="宋体" w:hAnsi="宋体" w:hint="eastAsia"/>
          <w:kern w:val="0"/>
          <w:szCs w:val="21"/>
        </w:rPr>
        <w:t>企业实践中存在的涉税问题和和具体的筹划方案，使学生具备税收筹划的基本技能</w:t>
      </w:r>
      <w:r w:rsidRPr="00D67057">
        <w:rPr>
          <w:rFonts w:ascii="宋体" w:hAnsi="宋体" w:hint="eastAsia"/>
          <w:kern w:val="0"/>
          <w:szCs w:val="21"/>
        </w:rPr>
        <w:t>。教学过程中，</w:t>
      </w:r>
      <w:r w:rsidR="002A604E">
        <w:rPr>
          <w:rFonts w:hAnsi="宋体" w:hint="eastAsia"/>
          <w:szCs w:val="21"/>
        </w:rPr>
        <w:t>采取</w:t>
      </w:r>
      <w:r w:rsidR="002A604E" w:rsidRPr="00E804D5">
        <w:rPr>
          <w:rFonts w:hAnsi="宋体"/>
          <w:szCs w:val="21"/>
        </w:rPr>
        <w:t>理论</w:t>
      </w:r>
      <w:r w:rsidR="00BE4632">
        <w:rPr>
          <w:rFonts w:hAnsi="宋体" w:hint="eastAsia"/>
          <w:szCs w:val="21"/>
        </w:rPr>
        <w:t>讲授</w:t>
      </w:r>
      <w:r w:rsidR="00BE4632">
        <w:rPr>
          <w:rFonts w:hAnsi="宋体"/>
          <w:szCs w:val="21"/>
        </w:rPr>
        <w:t>与</w:t>
      </w:r>
      <w:r w:rsidR="00BE4632">
        <w:rPr>
          <w:rFonts w:hAnsi="宋体" w:hint="eastAsia"/>
          <w:szCs w:val="21"/>
        </w:rPr>
        <w:t>案例分析</w:t>
      </w:r>
      <w:r w:rsidR="002A604E" w:rsidRPr="00E804D5">
        <w:rPr>
          <w:rFonts w:hAnsi="宋体"/>
          <w:szCs w:val="21"/>
        </w:rPr>
        <w:t>相结合</w:t>
      </w:r>
      <w:r w:rsidR="002A604E">
        <w:rPr>
          <w:rFonts w:hAnsi="宋体" w:hint="eastAsia"/>
          <w:szCs w:val="21"/>
        </w:rPr>
        <w:t>的方法</w:t>
      </w:r>
      <w:r w:rsidRPr="00D67057">
        <w:rPr>
          <w:rFonts w:ascii="宋体" w:hAnsi="宋体" w:hint="eastAsia"/>
          <w:kern w:val="0"/>
          <w:szCs w:val="21"/>
        </w:rPr>
        <w:t>，</w:t>
      </w:r>
      <w:r w:rsidR="004F7F99" w:rsidRPr="004F7F99">
        <w:rPr>
          <w:rFonts w:ascii="宋体" w:hAnsi="宋体" w:hint="eastAsia"/>
          <w:kern w:val="0"/>
          <w:szCs w:val="21"/>
        </w:rPr>
        <w:t>培养学生对税收筹划方法的理解和税收筹划方法的运用能力</w:t>
      </w:r>
      <w:r w:rsidR="004F7F99">
        <w:rPr>
          <w:rFonts w:ascii="宋体" w:hAnsi="宋体" w:hint="eastAsia"/>
          <w:kern w:val="0"/>
          <w:szCs w:val="21"/>
        </w:rPr>
        <w:t>，</w:t>
      </w:r>
      <w:r w:rsidRPr="00D67057">
        <w:rPr>
          <w:rFonts w:ascii="宋体" w:hAnsi="宋体" w:hint="eastAsia"/>
          <w:kern w:val="0"/>
          <w:szCs w:val="21"/>
        </w:rPr>
        <w:t>为学生进一步学习</w:t>
      </w:r>
      <w:r w:rsidR="00BE4632">
        <w:rPr>
          <w:rFonts w:ascii="宋体" w:hAnsi="宋体" w:hint="eastAsia"/>
          <w:kern w:val="0"/>
          <w:szCs w:val="21"/>
        </w:rPr>
        <w:t>奠定坚实的专业基础</w:t>
      </w:r>
      <w:r w:rsidRPr="00D67057">
        <w:rPr>
          <w:rFonts w:ascii="宋体" w:hAnsi="宋体" w:hint="eastAsia"/>
          <w:kern w:val="0"/>
          <w:szCs w:val="21"/>
        </w:rPr>
        <w:t>。</w:t>
      </w:r>
    </w:p>
    <w:p w:rsidR="00744C17" w:rsidRPr="00D67057" w:rsidRDefault="00744C17" w:rsidP="00744C17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 w:rsidRPr="00D67057">
        <w:rPr>
          <w:rFonts w:ascii="宋体" w:hAnsi="宋体" w:hint="eastAsia"/>
          <w:kern w:val="0"/>
          <w:szCs w:val="21"/>
        </w:rPr>
        <w:t>本课程是一门</w:t>
      </w:r>
      <w:r w:rsidR="00BE4632">
        <w:rPr>
          <w:rFonts w:ascii="宋体" w:hAnsi="宋体" w:hint="eastAsia"/>
          <w:kern w:val="0"/>
          <w:szCs w:val="21"/>
        </w:rPr>
        <w:t>专业选修</w:t>
      </w:r>
      <w:r w:rsidR="006C0CC7">
        <w:rPr>
          <w:rFonts w:ascii="宋体" w:hAnsi="宋体" w:hint="eastAsia"/>
          <w:kern w:val="0"/>
          <w:szCs w:val="21"/>
        </w:rPr>
        <w:t>课</w:t>
      </w:r>
      <w:r w:rsidR="008236F9">
        <w:rPr>
          <w:rFonts w:ascii="宋体" w:hAnsi="宋体" w:hint="eastAsia"/>
          <w:kern w:val="0"/>
          <w:szCs w:val="21"/>
        </w:rPr>
        <w:t>，</w:t>
      </w:r>
      <w:r w:rsidR="00BE4632">
        <w:rPr>
          <w:rFonts w:ascii="宋体" w:hAnsi="宋体" w:hint="eastAsia"/>
          <w:kern w:val="0"/>
          <w:szCs w:val="21"/>
        </w:rPr>
        <w:t>分理论和实务两部分进行讲解，理论部分主要阐述税收筹划的基本理论和方法</w:t>
      </w:r>
      <w:r w:rsidR="004F7F99">
        <w:rPr>
          <w:rFonts w:ascii="宋体" w:hAnsi="宋体" w:hint="eastAsia"/>
          <w:kern w:val="0"/>
          <w:szCs w:val="21"/>
        </w:rPr>
        <w:t>；实务部分阐述了主要</w:t>
      </w:r>
      <w:r w:rsidR="00BE4632">
        <w:rPr>
          <w:rFonts w:ascii="宋体" w:hAnsi="宋体" w:hint="eastAsia"/>
          <w:kern w:val="0"/>
          <w:szCs w:val="21"/>
        </w:rPr>
        <w:t>税种</w:t>
      </w:r>
      <w:r w:rsidR="004F7F99">
        <w:rPr>
          <w:rFonts w:ascii="宋体" w:hAnsi="宋体" w:hint="eastAsia"/>
          <w:kern w:val="0"/>
          <w:szCs w:val="21"/>
        </w:rPr>
        <w:t>以及企业生产经营过程中</w:t>
      </w:r>
      <w:r w:rsidR="00BE4632">
        <w:rPr>
          <w:rFonts w:ascii="宋体" w:hAnsi="宋体" w:hint="eastAsia"/>
          <w:kern w:val="0"/>
          <w:szCs w:val="21"/>
        </w:rPr>
        <w:t>的税收筹划</w:t>
      </w:r>
      <w:r w:rsidR="004F7F99">
        <w:rPr>
          <w:rFonts w:ascii="宋体" w:hAnsi="宋体" w:hint="eastAsia"/>
          <w:kern w:val="0"/>
          <w:szCs w:val="21"/>
        </w:rPr>
        <w:t>方法</w:t>
      </w:r>
      <w:r w:rsidRPr="00D67057">
        <w:rPr>
          <w:rFonts w:ascii="宋体" w:hAnsi="宋体" w:hint="eastAsia"/>
          <w:kern w:val="0"/>
          <w:szCs w:val="21"/>
        </w:rPr>
        <w:t>。</w:t>
      </w:r>
      <w:r w:rsidR="004F7F99">
        <w:rPr>
          <w:rFonts w:ascii="宋体" w:hAnsi="宋体" w:hint="eastAsia"/>
          <w:kern w:val="0"/>
          <w:szCs w:val="21"/>
        </w:rPr>
        <w:t>本课程的学习有助于</w:t>
      </w:r>
      <w:r w:rsidR="00BE4632">
        <w:rPr>
          <w:rFonts w:ascii="宋体" w:hAnsi="宋体" w:hint="eastAsia"/>
          <w:szCs w:val="21"/>
        </w:rPr>
        <w:t>扩大学生的专业视野，培养学生的专业素养</w:t>
      </w:r>
      <w:r w:rsidR="00BE4632" w:rsidRPr="00425F44">
        <w:rPr>
          <w:rFonts w:ascii="宋体" w:hAnsi="宋体" w:hint="eastAsia"/>
          <w:szCs w:val="21"/>
        </w:rPr>
        <w:t>，</w:t>
      </w:r>
      <w:r w:rsidR="004F7F99">
        <w:rPr>
          <w:rFonts w:ascii="宋体" w:hAnsi="宋体" w:hint="eastAsia"/>
          <w:szCs w:val="21"/>
        </w:rPr>
        <w:t>提升专业技能</w:t>
      </w:r>
      <w:r w:rsidR="00BE4632" w:rsidRPr="00E804D5">
        <w:rPr>
          <w:rFonts w:hAnsi="宋体"/>
          <w:szCs w:val="21"/>
        </w:rPr>
        <w:t>。</w:t>
      </w:r>
    </w:p>
    <w:p w:rsidR="00744C17" w:rsidRPr="00D70ADF" w:rsidRDefault="00744C17" w:rsidP="00744C17">
      <w:pPr>
        <w:widowControl/>
        <w:spacing w:line="500" w:lineRule="exact"/>
        <w:ind w:firstLineChars="200" w:firstLine="640"/>
        <w:jc w:val="left"/>
        <w:rPr>
          <w:rStyle w:val="longtext1"/>
          <w:rFonts w:ascii="仿宋_GB2312" w:eastAsia="仿宋_GB2312"/>
          <w:color w:val="000000"/>
          <w:sz w:val="32"/>
          <w:szCs w:val="32"/>
        </w:rPr>
      </w:pPr>
    </w:p>
    <w:p w:rsidR="00744C17" w:rsidRPr="003C1EBE" w:rsidRDefault="00744C17" w:rsidP="00744C17">
      <w:pPr>
        <w:widowControl/>
        <w:spacing w:line="500" w:lineRule="exact"/>
        <w:ind w:firstLineChars="200" w:firstLine="400"/>
      </w:pPr>
      <w:r w:rsidRPr="00D67057">
        <w:rPr>
          <w:rStyle w:val="longtext1"/>
          <w:rFonts w:eastAsia="仿宋_GB2312"/>
          <w:color w:val="000000"/>
          <w:szCs w:val="21"/>
        </w:rPr>
        <w:t>"</w:t>
      </w:r>
      <w:r w:rsidR="003C1EBE" w:rsidRPr="003C1EBE">
        <w:t xml:space="preserve"> </w:t>
      </w:r>
      <w:r w:rsidR="003C1EBE" w:rsidRPr="00E804D5">
        <w:t>Tax planning</w:t>
      </w:r>
      <w:r w:rsidR="003C1EBE" w:rsidRPr="003C1EBE">
        <w:t xml:space="preserve"> </w:t>
      </w:r>
      <w:r w:rsidRPr="003C1EBE">
        <w:t>" is a</w:t>
      </w:r>
      <w:r w:rsidR="00414645">
        <w:t xml:space="preserve"> </w:t>
      </w:r>
      <w:r w:rsidR="003C1EBE" w:rsidRPr="003C1EBE">
        <w:t xml:space="preserve">professional core </w:t>
      </w:r>
      <w:r w:rsidRPr="003C1EBE">
        <w:t xml:space="preserve">course of </w:t>
      </w:r>
      <w:r w:rsidR="00414645" w:rsidRPr="00414645">
        <w:t>finance, tax and accounting</w:t>
      </w:r>
      <w:r w:rsidR="00414645">
        <w:rPr>
          <w:rFonts w:hint="eastAsia"/>
        </w:rPr>
        <w:t>，</w:t>
      </w:r>
      <w:r w:rsidRPr="003C1EBE">
        <w:t>major</w:t>
      </w:r>
      <w:r w:rsidR="00414645">
        <w:t xml:space="preserve"> </w:t>
      </w:r>
      <w:r w:rsidR="00414645">
        <w:rPr>
          <w:rFonts w:hint="eastAsia"/>
        </w:rPr>
        <w:t>in</w:t>
      </w:r>
      <w:r w:rsidR="00414645">
        <w:t xml:space="preserve"> </w:t>
      </w:r>
      <w:r w:rsidR="00414645" w:rsidRPr="00414645">
        <w:t>basic principle and method of tax planning</w:t>
      </w:r>
      <w:r w:rsidR="00414645">
        <w:rPr>
          <w:rFonts w:hint="eastAsia"/>
        </w:rPr>
        <w:t>，</w:t>
      </w:r>
      <w:r w:rsidR="00414645">
        <w:t>master the planning methods of the main taxes and the planning strategies in the production and business activities.</w:t>
      </w:r>
      <w:r w:rsidR="000B23CF" w:rsidRPr="000B23CF">
        <w:t xml:space="preserve"> </w:t>
      </w:r>
      <w:r w:rsidR="000B23CF">
        <w:t>Understand the basic principles and concepts of tax planning, familiar with the international tax planning methods</w:t>
      </w:r>
      <w:r w:rsidR="000B23CF">
        <w:rPr>
          <w:rFonts w:hint="eastAsia"/>
        </w:rPr>
        <w:t>，</w:t>
      </w:r>
      <w:r w:rsidR="000B23CF" w:rsidRPr="000B23CF">
        <w:t>explore the tax related issues in business practices and specific planning</w:t>
      </w:r>
      <w:r w:rsidR="000B23CF">
        <w:rPr>
          <w:rFonts w:hint="eastAsia"/>
        </w:rPr>
        <w:t>。</w:t>
      </w:r>
      <w:r w:rsidR="000B23CF" w:rsidRPr="000B23CF">
        <w:t xml:space="preserve">In the process of teaching, we take the combination of theory teaching and case analysis to cultivate students' understanding of tax </w:t>
      </w:r>
      <w:r w:rsidR="000B23CF" w:rsidRPr="000B23CF">
        <w:lastRenderedPageBreak/>
        <w:t>planning method and the ability of tax planning method to lay a solid professional foundation for further study.</w:t>
      </w:r>
    </w:p>
    <w:p w:rsidR="00C7059A" w:rsidRPr="003C1EBE" w:rsidRDefault="00744C17" w:rsidP="00744C17">
      <w:pPr>
        <w:widowControl/>
        <w:spacing w:line="500" w:lineRule="exact"/>
        <w:ind w:firstLineChars="200" w:firstLine="420"/>
        <w:rPr>
          <w:rFonts w:eastAsia="仿宋_GB2312"/>
          <w:szCs w:val="21"/>
        </w:rPr>
      </w:pPr>
      <w:r w:rsidRPr="003C1EBE">
        <w:t>This course is</w:t>
      </w:r>
      <w:r w:rsidR="008236F9">
        <w:rPr>
          <w:rStyle w:val="shorttext"/>
        </w:rPr>
        <w:t xml:space="preserve"> a professional </w:t>
      </w:r>
      <w:r w:rsidR="00B74416" w:rsidRPr="00B74416">
        <w:rPr>
          <w:rStyle w:val="shorttext"/>
        </w:rPr>
        <w:t>optional</w:t>
      </w:r>
      <w:r w:rsidR="008236F9">
        <w:rPr>
          <w:rStyle w:val="shorttext"/>
        </w:rPr>
        <w:t xml:space="preserve"> course</w:t>
      </w:r>
      <w:r w:rsidR="008236F9">
        <w:rPr>
          <w:rStyle w:val="shorttext"/>
          <w:rFonts w:hint="eastAsia"/>
        </w:rPr>
        <w:t>，</w:t>
      </w:r>
      <w:r w:rsidR="008236F9" w:rsidRPr="00E804D5">
        <w:t xml:space="preserve">the content includes two parts: </w:t>
      </w:r>
      <w:r w:rsidR="008236F9" w:rsidRPr="00F41614">
        <w:t>Tax planning theory and practice</w:t>
      </w:r>
      <w:r w:rsidR="008236F9">
        <w:t>.</w:t>
      </w:r>
      <w:r w:rsidR="008236F9" w:rsidRPr="00F41614">
        <w:t xml:space="preserve"> The theory part introduces basic principle, basic techniques and methods of tax planning</w:t>
      </w:r>
      <w:r w:rsidR="008236F9">
        <w:rPr>
          <w:szCs w:val="21"/>
        </w:rPr>
        <w:t>;</w:t>
      </w:r>
      <w:r w:rsidR="008236F9" w:rsidRPr="0093782C">
        <w:t xml:space="preserve"> The practice part </w:t>
      </w:r>
      <w:r w:rsidR="008236F9" w:rsidRPr="00E804D5">
        <w:rPr>
          <w:szCs w:val="21"/>
        </w:rPr>
        <w:t>introduces</w:t>
      </w:r>
      <w:r w:rsidR="008236F9" w:rsidRPr="0093782C">
        <w:t xml:space="preserve"> the different tax planning methods</w:t>
      </w:r>
      <w:r w:rsidR="008236F9">
        <w:rPr>
          <w:rFonts w:hint="eastAsia"/>
        </w:rPr>
        <w:t>。</w:t>
      </w:r>
      <w:r w:rsidR="008236F9" w:rsidRPr="008236F9">
        <w:t>This course helps students to expand their professional horizons, cultivating students' professional qualities, enhance their professional skills</w:t>
      </w:r>
      <w:r w:rsidR="00EF74E2">
        <w:rPr>
          <w:rFonts w:hint="eastAsia"/>
        </w:rPr>
        <w:t>.</w:t>
      </w:r>
    </w:p>
    <w:sectPr w:rsidR="00C7059A" w:rsidRPr="003C1EBE" w:rsidSect="00F15E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4B1" w:rsidRDefault="009D54B1" w:rsidP="004A78A2">
      <w:r>
        <w:separator/>
      </w:r>
    </w:p>
  </w:endnote>
  <w:endnote w:type="continuationSeparator" w:id="0">
    <w:p w:rsidR="009D54B1" w:rsidRDefault="009D54B1" w:rsidP="004A7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4B1" w:rsidRDefault="009D54B1" w:rsidP="004A78A2">
      <w:r>
        <w:separator/>
      </w:r>
    </w:p>
  </w:footnote>
  <w:footnote w:type="continuationSeparator" w:id="0">
    <w:p w:rsidR="009D54B1" w:rsidRDefault="009D54B1" w:rsidP="004A78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C17"/>
    <w:rsid w:val="000B23CF"/>
    <w:rsid w:val="00240E0C"/>
    <w:rsid w:val="002A604E"/>
    <w:rsid w:val="002C5734"/>
    <w:rsid w:val="003A52F6"/>
    <w:rsid w:val="003C1EBE"/>
    <w:rsid w:val="00414645"/>
    <w:rsid w:val="004A78A2"/>
    <w:rsid w:val="004F7F99"/>
    <w:rsid w:val="0059615D"/>
    <w:rsid w:val="00694218"/>
    <w:rsid w:val="006C0CC7"/>
    <w:rsid w:val="007133D2"/>
    <w:rsid w:val="00715267"/>
    <w:rsid w:val="00744C17"/>
    <w:rsid w:val="008236F9"/>
    <w:rsid w:val="00835A46"/>
    <w:rsid w:val="00977B35"/>
    <w:rsid w:val="009C03B7"/>
    <w:rsid w:val="009D54B1"/>
    <w:rsid w:val="00A44F73"/>
    <w:rsid w:val="00B74416"/>
    <w:rsid w:val="00BE4632"/>
    <w:rsid w:val="00C7059A"/>
    <w:rsid w:val="00C90B62"/>
    <w:rsid w:val="00CC5F19"/>
    <w:rsid w:val="00D030D1"/>
    <w:rsid w:val="00D92264"/>
    <w:rsid w:val="00E05353"/>
    <w:rsid w:val="00EF74E2"/>
    <w:rsid w:val="00F15EE8"/>
    <w:rsid w:val="00F1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ECEE1E1-F93A-45E4-921C-6DB740B9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rFonts w:cs="Times New Roman"/>
      <w:sz w:val="20"/>
      <w:szCs w:val="20"/>
    </w:rPr>
  </w:style>
  <w:style w:type="paragraph" w:customStyle="1" w:styleId="CharChar">
    <w:name w:val="Char Char"/>
    <w:next w:val="a"/>
    <w:rsid w:val="00240E0C"/>
    <w:pPr>
      <w:keepNext/>
      <w:keepLines/>
      <w:tabs>
        <w:tab w:val="num" w:pos="3360"/>
      </w:tabs>
      <w:spacing w:before="240" w:after="240"/>
      <w:ind w:left="3360" w:hanging="420"/>
      <w:outlineLvl w:val="7"/>
    </w:pPr>
    <w:rPr>
      <w:rFonts w:ascii="Arial" w:eastAsia="黑体" w:hAnsi="Arial" w:cs="Arial"/>
      <w:kern w:val="0"/>
      <w:szCs w:val="21"/>
    </w:rPr>
  </w:style>
  <w:style w:type="character" w:customStyle="1" w:styleId="shorttext">
    <w:name w:val="short_text"/>
    <w:basedOn w:val="a0"/>
    <w:rsid w:val="008236F9"/>
  </w:style>
  <w:style w:type="paragraph" w:styleId="a3">
    <w:name w:val="header"/>
    <w:basedOn w:val="a"/>
    <w:link w:val="Char"/>
    <w:uiPriority w:val="99"/>
    <w:semiHidden/>
    <w:unhideWhenUsed/>
    <w:rsid w:val="004A78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78A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78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78A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33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</dc:creator>
  <cp:keywords/>
  <dc:description/>
  <cp:lastModifiedBy>Dell</cp:lastModifiedBy>
  <cp:revision>2</cp:revision>
  <dcterms:created xsi:type="dcterms:W3CDTF">2017-11-22T05:47:00Z</dcterms:created>
  <dcterms:modified xsi:type="dcterms:W3CDTF">2017-11-22T05:47:00Z</dcterms:modified>
</cp:coreProperties>
</file>